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9D" w:rsidRDefault="00020098" w:rsidP="00020098">
      <w:pPr>
        <w:jc w:val="center"/>
        <w:rPr>
          <w:rFonts w:ascii="Times New Roman" w:hAnsi="Times New Roman" w:cs="Times New Roman"/>
          <w:b/>
          <w:sz w:val="28"/>
        </w:rPr>
      </w:pPr>
      <w:r w:rsidRPr="00020098">
        <w:rPr>
          <w:rFonts w:ascii="Times New Roman" w:hAnsi="Times New Roman" w:cs="Times New Roman"/>
          <w:b/>
          <w:sz w:val="28"/>
        </w:rPr>
        <w:t>Информация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</w:t>
      </w:r>
    </w:p>
    <w:p w:rsidR="00020098" w:rsidRDefault="00020098" w:rsidP="0002009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5000" w:type="pct"/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2726"/>
        <w:gridCol w:w="3573"/>
        <w:gridCol w:w="3464"/>
      </w:tblGrid>
      <w:tr w:rsidR="00020098" w:rsidRPr="00020098" w:rsidTr="00020098">
        <w:tc>
          <w:tcPr>
            <w:tcW w:w="1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163" w:type="dxa"/>
              <w:left w:w="204" w:type="dxa"/>
              <w:bottom w:w="163" w:type="dxa"/>
              <w:right w:w="204" w:type="dxa"/>
            </w:tcMar>
            <w:vAlign w:val="center"/>
            <w:hideMark/>
          </w:tcPr>
          <w:p w:rsidR="00020098" w:rsidRPr="00020098" w:rsidRDefault="00020098" w:rsidP="00020098">
            <w:pPr>
              <w:spacing w:after="100" w:afterAutospacing="1"/>
              <w:ind w:firstLine="0"/>
              <w:jc w:val="left"/>
              <w:rPr>
                <w:rFonts w:ascii="Arial" w:eastAsia="Times New Roman" w:hAnsi="Arial" w:cs="Arial"/>
                <w:color w:val="212529"/>
                <w:lang w:eastAsia="ru-RU"/>
              </w:rPr>
            </w:pPr>
            <w:r w:rsidRPr="00020098">
              <w:rPr>
                <w:rFonts w:ascii="Arial" w:eastAsia="Times New Roman" w:hAnsi="Arial" w:cs="Arial"/>
                <w:b/>
                <w:bCs/>
                <w:color w:val="212529"/>
                <w:lang w:eastAsia="ru-RU"/>
              </w:rPr>
              <w:t>Вид экономической деятельности</w:t>
            </w:r>
          </w:p>
        </w:tc>
        <w:tc>
          <w:tcPr>
            <w:tcW w:w="18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163" w:type="dxa"/>
              <w:left w:w="204" w:type="dxa"/>
              <w:bottom w:w="163" w:type="dxa"/>
              <w:right w:w="204" w:type="dxa"/>
            </w:tcMar>
            <w:vAlign w:val="center"/>
            <w:hideMark/>
          </w:tcPr>
          <w:p w:rsidR="00020098" w:rsidRPr="00020098" w:rsidRDefault="00020098" w:rsidP="00020098">
            <w:pPr>
              <w:spacing w:after="100" w:afterAutospacing="1"/>
              <w:ind w:firstLine="0"/>
              <w:jc w:val="left"/>
              <w:rPr>
                <w:rFonts w:ascii="Arial" w:eastAsia="Times New Roman" w:hAnsi="Arial" w:cs="Arial"/>
                <w:color w:val="212529"/>
                <w:lang w:eastAsia="ru-RU"/>
              </w:rPr>
            </w:pPr>
            <w:r w:rsidRPr="00020098">
              <w:rPr>
                <w:rFonts w:ascii="Arial" w:eastAsia="Times New Roman" w:hAnsi="Arial" w:cs="Arial"/>
                <w:b/>
                <w:bCs/>
                <w:color w:val="212529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163" w:type="dxa"/>
              <w:left w:w="204" w:type="dxa"/>
              <w:bottom w:w="163" w:type="dxa"/>
              <w:right w:w="204" w:type="dxa"/>
            </w:tcMar>
            <w:vAlign w:val="center"/>
            <w:hideMark/>
          </w:tcPr>
          <w:p w:rsidR="00020098" w:rsidRPr="00020098" w:rsidRDefault="00020098" w:rsidP="00020098">
            <w:pPr>
              <w:spacing w:after="100" w:afterAutospacing="1"/>
              <w:ind w:firstLine="0"/>
              <w:jc w:val="left"/>
              <w:rPr>
                <w:rFonts w:ascii="Arial" w:eastAsia="Times New Roman" w:hAnsi="Arial" w:cs="Arial"/>
                <w:color w:val="212529"/>
                <w:lang w:eastAsia="ru-RU"/>
              </w:rPr>
            </w:pPr>
            <w:r w:rsidRPr="00020098">
              <w:rPr>
                <w:rFonts w:ascii="Arial" w:eastAsia="Times New Roman" w:hAnsi="Arial" w:cs="Arial"/>
                <w:b/>
                <w:bCs/>
                <w:color w:val="212529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020098" w:rsidRPr="00020098" w:rsidTr="00020098">
        <w:tc>
          <w:tcPr>
            <w:tcW w:w="1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163" w:type="dxa"/>
              <w:left w:w="204" w:type="dxa"/>
              <w:bottom w:w="163" w:type="dxa"/>
              <w:right w:w="204" w:type="dxa"/>
            </w:tcMar>
            <w:vAlign w:val="center"/>
            <w:hideMark/>
          </w:tcPr>
          <w:p w:rsidR="00020098" w:rsidRPr="00020098" w:rsidRDefault="00020098" w:rsidP="00020098">
            <w:pPr>
              <w:spacing w:after="100" w:afterAutospacing="1"/>
              <w:ind w:firstLine="0"/>
              <w:jc w:val="left"/>
              <w:rPr>
                <w:rFonts w:ascii="Arial" w:eastAsia="Times New Roman" w:hAnsi="Arial" w:cs="Arial"/>
                <w:color w:val="212529"/>
                <w:lang w:eastAsia="ru-RU"/>
              </w:rPr>
            </w:pPr>
            <w:r>
              <w:rPr>
                <w:rFonts w:ascii="Arial" w:eastAsia="Times New Roman" w:hAnsi="Arial" w:cs="Arial"/>
                <w:color w:val="212529"/>
                <w:lang w:eastAsia="ru-RU"/>
              </w:rPr>
              <w:t>Сельское хозяйство</w:t>
            </w:r>
          </w:p>
        </w:tc>
        <w:tc>
          <w:tcPr>
            <w:tcW w:w="18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163" w:type="dxa"/>
              <w:left w:w="204" w:type="dxa"/>
              <w:bottom w:w="163" w:type="dxa"/>
              <w:right w:w="204" w:type="dxa"/>
            </w:tcMar>
            <w:vAlign w:val="center"/>
            <w:hideMark/>
          </w:tcPr>
          <w:p w:rsidR="00020098" w:rsidRPr="00020098" w:rsidRDefault="00020098" w:rsidP="00020098">
            <w:pPr>
              <w:spacing w:after="100" w:afterAutospacing="1"/>
              <w:ind w:firstLine="0"/>
              <w:jc w:val="left"/>
              <w:rPr>
                <w:rFonts w:ascii="Arial" w:eastAsia="Times New Roman" w:hAnsi="Arial" w:cs="Arial"/>
                <w:color w:val="212529"/>
                <w:lang w:eastAsia="ru-RU"/>
              </w:rPr>
            </w:pPr>
            <w:r w:rsidRPr="00020098">
              <w:rPr>
                <w:rFonts w:ascii="Arial" w:eastAsia="Times New Roman" w:hAnsi="Arial" w:cs="Arial"/>
                <w:color w:val="212529"/>
                <w:lang w:eastAsia="ru-RU"/>
              </w:rPr>
              <w:t>Сведения отсутствуют</w:t>
            </w: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163" w:type="dxa"/>
              <w:left w:w="204" w:type="dxa"/>
              <w:bottom w:w="163" w:type="dxa"/>
              <w:right w:w="204" w:type="dxa"/>
            </w:tcMar>
            <w:vAlign w:val="center"/>
            <w:hideMark/>
          </w:tcPr>
          <w:p w:rsidR="00020098" w:rsidRPr="00020098" w:rsidRDefault="00020098" w:rsidP="00020098">
            <w:pPr>
              <w:spacing w:after="100" w:afterAutospacing="1"/>
              <w:ind w:firstLine="0"/>
              <w:jc w:val="left"/>
              <w:rPr>
                <w:rFonts w:ascii="Arial" w:eastAsia="Times New Roman" w:hAnsi="Arial" w:cs="Arial"/>
                <w:color w:val="212529"/>
                <w:lang w:eastAsia="ru-RU"/>
              </w:rPr>
            </w:pPr>
            <w:r w:rsidRPr="00020098">
              <w:rPr>
                <w:rFonts w:ascii="Arial" w:eastAsia="Times New Roman" w:hAnsi="Arial" w:cs="Arial"/>
                <w:color w:val="212529"/>
                <w:lang w:eastAsia="ru-RU"/>
              </w:rPr>
              <w:t>Сведения отсутствуют</w:t>
            </w:r>
          </w:p>
        </w:tc>
      </w:tr>
    </w:tbl>
    <w:p w:rsidR="00020098" w:rsidRDefault="00020098" w:rsidP="00020098">
      <w:pPr>
        <w:jc w:val="center"/>
        <w:rPr>
          <w:rFonts w:ascii="Times New Roman" w:hAnsi="Times New Roman" w:cs="Times New Roman"/>
          <w:b/>
          <w:sz w:val="28"/>
        </w:rPr>
      </w:pPr>
    </w:p>
    <w:p w:rsidR="00020098" w:rsidRDefault="00020098" w:rsidP="00020098">
      <w:pPr>
        <w:ind w:firstLine="0"/>
        <w:rPr>
          <w:rFonts w:ascii="Times New Roman" w:hAnsi="Times New Roman" w:cs="Times New Roman"/>
          <w:b/>
          <w:sz w:val="28"/>
        </w:rPr>
      </w:pPr>
    </w:p>
    <w:p w:rsidR="00020098" w:rsidRDefault="00020098" w:rsidP="00020098">
      <w:pPr>
        <w:ind w:firstLine="0"/>
        <w:rPr>
          <w:rFonts w:ascii="Times New Roman" w:hAnsi="Times New Roman" w:cs="Times New Roman"/>
          <w:b/>
          <w:sz w:val="28"/>
        </w:rPr>
      </w:pPr>
    </w:p>
    <w:p w:rsidR="00020098" w:rsidRDefault="00020098" w:rsidP="00020098">
      <w:pPr>
        <w:ind w:firstLine="0"/>
        <w:rPr>
          <w:rFonts w:ascii="Times New Roman" w:hAnsi="Times New Roman" w:cs="Times New Roman"/>
          <w:b/>
          <w:sz w:val="28"/>
        </w:rPr>
      </w:pPr>
    </w:p>
    <w:p w:rsidR="00020098" w:rsidRPr="00020098" w:rsidRDefault="00020098" w:rsidP="00020098">
      <w:pPr>
        <w:ind w:firstLine="0"/>
        <w:rPr>
          <w:rFonts w:ascii="Times New Roman" w:hAnsi="Times New Roman" w:cs="Times New Roman"/>
          <w:sz w:val="28"/>
        </w:rPr>
      </w:pPr>
      <w:r w:rsidRPr="00020098">
        <w:rPr>
          <w:rFonts w:ascii="Times New Roman" w:hAnsi="Times New Roman" w:cs="Times New Roman"/>
          <w:sz w:val="28"/>
        </w:rPr>
        <w:t>Глава Плотавского сельсовета                                             Л.В. Ельникова</w:t>
      </w:r>
    </w:p>
    <w:sectPr w:rsidR="00020098" w:rsidRPr="00020098" w:rsidSect="0044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0098"/>
    <w:rsid w:val="00020098"/>
    <w:rsid w:val="00442F9D"/>
    <w:rsid w:val="00D2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09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00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>SPecialiST RePack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</cp:revision>
  <dcterms:created xsi:type="dcterms:W3CDTF">2023-01-12T09:11:00Z</dcterms:created>
  <dcterms:modified xsi:type="dcterms:W3CDTF">2023-01-12T09:13:00Z</dcterms:modified>
</cp:coreProperties>
</file>